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69" w:rsidRPr="00401683" w:rsidRDefault="00E02269" w:rsidP="00401683">
      <w:pPr>
        <w:spacing w:after="0" w:line="264" w:lineRule="auto"/>
        <w:jc w:val="both"/>
        <w:rPr>
          <w:rFonts w:ascii="Arial" w:hAnsi="Arial" w:cs="Arial"/>
          <w:color w:val="000000"/>
          <w:sz w:val="24"/>
          <w:szCs w:val="24"/>
        </w:rPr>
      </w:pPr>
      <w:bookmarkStart w:id="0" w:name="_GoBack"/>
      <w:bookmarkEnd w:id="0"/>
      <w:r w:rsidRPr="00401683">
        <w:rPr>
          <w:rFonts w:ascii="Arial" w:hAnsi="Arial" w:cs="Arial"/>
          <w:sz w:val="24"/>
          <w:szCs w:val="24"/>
        </w:rPr>
        <w:t>The Housing (Wales) Act 2014 took effect from 27</w:t>
      </w:r>
      <w:r w:rsidRPr="00401683">
        <w:rPr>
          <w:rFonts w:ascii="Arial" w:hAnsi="Arial" w:cs="Arial"/>
          <w:sz w:val="24"/>
          <w:szCs w:val="24"/>
          <w:vertAlign w:val="superscript"/>
        </w:rPr>
        <w:t>th</w:t>
      </w:r>
      <w:r w:rsidRPr="00401683">
        <w:rPr>
          <w:rFonts w:ascii="Arial" w:hAnsi="Arial" w:cs="Arial"/>
          <w:sz w:val="24"/>
          <w:szCs w:val="24"/>
        </w:rPr>
        <w:t xml:space="preserve"> April 2015. Under the Act e</w:t>
      </w:r>
      <w:r w:rsidRPr="00401683">
        <w:rPr>
          <w:rFonts w:ascii="Arial" w:hAnsi="Arial" w:cs="Arial"/>
          <w:color w:val="000000"/>
          <w:sz w:val="24"/>
          <w:szCs w:val="24"/>
        </w:rPr>
        <w:t xml:space="preserve">very local authority in Wales must carry out a </w:t>
      </w:r>
      <w:r w:rsidR="00B96AEC">
        <w:rPr>
          <w:rFonts w:ascii="Arial" w:hAnsi="Arial" w:cs="Arial"/>
          <w:color w:val="000000"/>
          <w:sz w:val="24"/>
          <w:szCs w:val="24"/>
        </w:rPr>
        <w:t xml:space="preserve">local </w:t>
      </w:r>
      <w:r w:rsidRPr="00401683">
        <w:rPr>
          <w:rFonts w:ascii="Arial" w:hAnsi="Arial" w:cs="Arial"/>
          <w:color w:val="000000"/>
          <w:sz w:val="24"/>
          <w:szCs w:val="24"/>
        </w:rPr>
        <w:t>review of</w:t>
      </w:r>
      <w:r w:rsidR="00401683" w:rsidRPr="00401683">
        <w:rPr>
          <w:rFonts w:ascii="Arial" w:hAnsi="Arial" w:cs="Arial"/>
          <w:color w:val="000000"/>
          <w:sz w:val="24"/>
          <w:szCs w:val="24"/>
        </w:rPr>
        <w:t xml:space="preserve"> homelessness and related services </w:t>
      </w:r>
      <w:r w:rsidRPr="00401683">
        <w:rPr>
          <w:rFonts w:ascii="Arial" w:hAnsi="Arial" w:cs="Arial"/>
          <w:color w:val="000000"/>
          <w:sz w:val="24"/>
          <w:szCs w:val="24"/>
        </w:rPr>
        <w:t>in their borough</w:t>
      </w:r>
      <w:r w:rsidR="00401683" w:rsidRPr="00401683">
        <w:rPr>
          <w:rFonts w:ascii="Arial" w:hAnsi="Arial" w:cs="Arial"/>
          <w:color w:val="000000"/>
          <w:sz w:val="24"/>
          <w:szCs w:val="24"/>
        </w:rPr>
        <w:t xml:space="preserve"> and </w:t>
      </w:r>
      <w:r w:rsidRPr="00401683">
        <w:rPr>
          <w:rFonts w:ascii="Arial" w:hAnsi="Arial" w:cs="Arial"/>
          <w:color w:val="000000"/>
          <w:sz w:val="24"/>
          <w:szCs w:val="24"/>
        </w:rPr>
        <w:t>develop and publish a homelessness strategy based on that review. The Welsh Government requires the strateg</w:t>
      </w:r>
      <w:r w:rsidR="00B96AEC">
        <w:rPr>
          <w:rFonts w:ascii="Arial" w:hAnsi="Arial" w:cs="Arial"/>
          <w:color w:val="000000"/>
          <w:sz w:val="24"/>
          <w:szCs w:val="24"/>
        </w:rPr>
        <w:t>ies</w:t>
      </w:r>
      <w:r w:rsidRPr="00401683">
        <w:rPr>
          <w:rFonts w:ascii="Arial" w:hAnsi="Arial" w:cs="Arial"/>
          <w:color w:val="000000"/>
          <w:sz w:val="24"/>
          <w:szCs w:val="24"/>
        </w:rPr>
        <w:t xml:space="preserve"> to be operational by 31 December 2018.</w:t>
      </w:r>
    </w:p>
    <w:p w:rsidR="00401683" w:rsidRPr="00401683" w:rsidRDefault="00401683" w:rsidP="00401683">
      <w:pPr>
        <w:spacing w:after="0" w:line="264" w:lineRule="auto"/>
        <w:jc w:val="both"/>
        <w:rPr>
          <w:rFonts w:ascii="Arial" w:hAnsi="Arial" w:cs="Arial"/>
          <w:color w:val="000000"/>
          <w:sz w:val="24"/>
          <w:szCs w:val="24"/>
        </w:rPr>
      </w:pPr>
    </w:p>
    <w:p w:rsidR="00E02269" w:rsidRPr="00401683" w:rsidRDefault="00E02269" w:rsidP="00401683">
      <w:pPr>
        <w:pStyle w:val="ESTAhead"/>
        <w:tabs>
          <w:tab w:val="left" w:pos="1080"/>
        </w:tabs>
        <w:spacing w:line="264" w:lineRule="auto"/>
        <w:jc w:val="both"/>
        <w:rPr>
          <w:rFonts w:cs="Arial"/>
          <w:b w:val="0"/>
          <w:color w:val="000000"/>
          <w:sz w:val="24"/>
          <w:szCs w:val="24"/>
        </w:rPr>
      </w:pPr>
      <w:r w:rsidRPr="00401683">
        <w:rPr>
          <w:rFonts w:cs="Arial"/>
          <w:b w:val="0"/>
          <w:color w:val="000000"/>
          <w:sz w:val="24"/>
          <w:szCs w:val="24"/>
        </w:rPr>
        <w:t xml:space="preserve">Torfaen County Borough Council; Newport City Council; Monmouthshire County Council; Caerphilly County Borough Council and Blaenau Gwent County Borough Council have pooled resources to </w:t>
      </w:r>
      <w:r w:rsidR="00B96AEC">
        <w:rPr>
          <w:rFonts w:cs="Arial"/>
          <w:b w:val="0"/>
          <w:color w:val="000000"/>
          <w:sz w:val="24"/>
          <w:szCs w:val="24"/>
        </w:rPr>
        <w:t>under</w:t>
      </w:r>
      <w:r w:rsidRPr="00401683">
        <w:rPr>
          <w:rFonts w:cs="Arial"/>
          <w:b w:val="0"/>
          <w:color w:val="000000"/>
          <w:sz w:val="24"/>
          <w:szCs w:val="24"/>
        </w:rPr>
        <w:t xml:space="preserve">take a regional approach to developing a </w:t>
      </w:r>
      <w:r w:rsidR="00B96AEC">
        <w:rPr>
          <w:rFonts w:cs="Arial"/>
          <w:b w:val="0"/>
          <w:color w:val="000000"/>
          <w:sz w:val="24"/>
          <w:szCs w:val="24"/>
        </w:rPr>
        <w:t>Gwent Homelessness S</w:t>
      </w:r>
      <w:r w:rsidRPr="00401683">
        <w:rPr>
          <w:rFonts w:cs="Arial"/>
          <w:b w:val="0"/>
          <w:color w:val="000000"/>
          <w:sz w:val="24"/>
          <w:szCs w:val="24"/>
        </w:rPr>
        <w:t>trategy</w:t>
      </w:r>
      <w:r w:rsidR="00401683" w:rsidRPr="00401683">
        <w:rPr>
          <w:rFonts w:cs="Arial"/>
          <w:b w:val="0"/>
          <w:color w:val="000000"/>
          <w:sz w:val="24"/>
          <w:szCs w:val="24"/>
        </w:rPr>
        <w:t xml:space="preserve"> that </w:t>
      </w:r>
      <w:r w:rsidRPr="00401683">
        <w:rPr>
          <w:rFonts w:cs="Arial"/>
          <w:b w:val="0"/>
          <w:color w:val="000000"/>
          <w:sz w:val="24"/>
          <w:szCs w:val="24"/>
        </w:rPr>
        <w:t>encompasses all five authorities</w:t>
      </w:r>
      <w:r w:rsidR="0075181C">
        <w:rPr>
          <w:rFonts w:cs="Arial"/>
          <w:b w:val="0"/>
          <w:color w:val="000000"/>
          <w:sz w:val="24"/>
          <w:szCs w:val="24"/>
        </w:rPr>
        <w:t>’</w:t>
      </w:r>
      <w:r w:rsidR="00B96AEC">
        <w:rPr>
          <w:rFonts w:cs="Arial"/>
          <w:b w:val="0"/>
          <w:color w:val="000000"/>
          <w:sz w:val="24"/>
          <w:szCs w:val="24"/>
        </w:rPr>
        <w:t xml:space="preserve"> local reviews</w:t>
      </w:r>
      <w:r w:rsidRPr="00401683">
        <w:rPr>
          <w:rFonts w:cs="Arial"/>
          <w:b w:val="0"/>
          <w:color w:val="000000"/>
          <w:sz w:val="24"/>
          <w:szCs w:val="24"/>
        </w:rPr>
        <w:t xml:space="preserve">. </w:t>
      </w:r>
    </w:p>
    <w:p w:rsidR="00E02269" w:rsidRPr="00401683" w:rsidRDefault="00E02269" w:rsidP="00401683">
      <w:pPr>
        <w:pStyle w:val="ESTAhead"/>
        <w:tabs>
          <w:tab w:val="left" w:pos="1080"/>
        </w:tabs>
        <w:spacing w:line="264" w:lineRule="auto"/>
        <w:jc w:val="both"/>
        <w:rPr>
          <w:rFonts w:cs="Arial"/>
          <w:b w:val="0"/>
          <w:color w:val="000000"/>
          <w:sz w:val="24"/>
          <w:szCs w:val="24"/>
        </w:rPr>
      </w:pPr>
    </w:p>
    <w:p w:rsidR="0086422E" w:rsidRDefault="00E02269" w:rsidP="00401683">
      <w:pPr>
        <w:spacing w:after="0" w:line="264" w:lineRule="auto"/>
        <w:jc w:val="both"/>
        <w:rPr>
          <w:rFonts w:ascii="Arial" w:hAnsi="Arial" w:cs="Arial"/>
          <w:sz w:val="24"/>
          <w:szCs w:val="24"/>
        </w:rPr>
      </w:pPr>
      <w:r w:rsidRPr="00401683">
        <w:rPr>
          <w:rFonts w:ascii="Arial" w:hAnsi="Arial" w:cs="Arial"/>
          <w:sz w:val="24"/>
          <w:szCs w:val="24"/>
        </w:rPr>
        <w:t xml:space="preserve">A Regional Research Officer position </w:t>
      </w:r>
      <w:r w:rsidR="00B96AEC">
        <w:rPr>
          <w:rFonts w:ascii="Arial" w:hAnsi="Arial" w:cs="Arial"/>
          <w:sz w:val="24"/>
          <w:szCs w:val="24"/>
        </w:rPr>
        <w:t>has been</w:t>
      </w:r>
      <w:r w:rsidR="00B96AEC" w:rsidRPr="00401683">
        <w:rPr>
          <w:rFonts w:ascii="Arial" w:hAnsi="Arial" w:cs="Arial"/>
          <w:sz w:val="24"/>
          <w:szCs w:val="24"/>
        </w:rPr>
        <w:t xml:space="preserve"> </w:t>
      </w:r>
      <w:r w:rsidRPr="00401683">
        <w:rPr>
          <w:rFonts w:ascii="Arial" w:hAnsi="Arial" w:cs="Arial"/>
          <w:sz w:val="24"/>
          <w:szCs w:val="24"/>
        </w:rPr>
        <w:t xml:space="preserve">created as a </w:t>
      </w:r>
      <w:r w:rsidR="00B96AEC">
        <w:rPr>
          <w:rFonts w:ascii="Arial" w:hAnsi="Arial" w:cs="Arial"/>
          <w:sz w:val="24"/>
          <w:szCs w:val="24"/>
        </w:rPr>
        <w:t xml:space="preserve">six months </w:t>
      </w:r>
      <w:r w:rsidRPr="00401683">
        <w:rPr>
          <w:rFonts w:ascii="Arial" w:hAnsi="Arial" w:cs="Arial"/>
          <w:sz w:val="24"/>
          <w:szCs w:val="24"/>
        </w:rPr>
        <w:t xml:space="preserve">dedicated resource </w:t>
      </w:r>
      <w:r w:rsidR="00401683" w:rsidRPr="00401683">
        <w:rPr>
          <w:rFonts w:ascii="Arial" w:hAnsi="Arial" w:cs="Arial"/>
          <w:sz w:val="24"/>
          <w:szCs w:val="24"/>
        </w:rPr>
        <w:t>to undertake the review</w:t>
      </w:r>
      <w:r w:rsidR="00B96AEC">
        <w:rPr>
          <w:rFonts w:ascii="Arial" w:hAnsi="Arial" w:cs="Arial"/>
          <w:sz w:val="24"/>
          <w:szCs w:val="24"/>
        </w:rPr>
        <w:t>s</w:t>
      </w:r>
      <w:r w:rsidR="00401683" w:rsidRPr="00401683">
        <w:rPr>
          <w:rFonts w:ascii="Arial" w:hAnsi="Arial" w:cs="Arial"/>
          <w:sz w:val="24"/>
          <w:szCs w:val="24"/>
        </w:rPr>
        <w:t xml:space="preserve"> and draft the strategy</w:t>
      </w:r>
      <w:r w:rsidR="00B96AEC">
        <w:rPr>
          <w:rFonts w:ascii="Arial" w:hAnsi="Arial" w:cs="Arial"/>
          <w:sz w:val="24"/>
          <w:szCs w:val="24"/>
        </w:rPr>
        <w:t xml:space="preserve"> on behalf of the Gwent local authorities</w:t>
      </w:r>
      <w:r w:rsidRPr="00401683">
        <w:rPr>
          <w:rFonts w:ascii="Arial" w:hAnsi="Arial" w:cs="Arial"/>
          <w:sz w:val="24"/>
          <w:szCs w:val="24"/>
        </w:rPr>
        <w:t>.</w:t>
      </w:r>
      <w:r w:rsidR="00B96AEC">
        <w:rPr>
          <w:rFonts w:ascii="Arial" w:hAnsi="Arial" w:cs="Arial"/>
          <w:sz w:val="24"/>
          <w:szCs w:val="24"/>
        </w:rPr>
        <w:t xml:space="preserve"> This will include undertaking research and consultation with individuals and families who have been homeless, or threatened with homelessness alongside seeking information and feedback from other key stakeholders and partner organisations. </w:t>
      </w:r>
    </w:p>
    <w:p w:rsidR="0086422E" w:rsidRDefault="0086422E" w:rsidP="00401683">
      <w:pPr>
        <w:spacing w:after="0" w:line="264" w:lineRule="auto"/>
        <w:jc w:val="both"/>
        <w:rPr>
          <w:rFonts w:ascii="Arial" w:hAnsi="Arial" w:cs="Arial"/>
          <w:sz w:val="24"/>
          <w:szCs w:val="24"/>
        </w:rPr>
      </w:pPr>
    </w:p>
    <w:p w:rsidR="0086422E" w:rsidRDefault="00734AB8" w:rsidP="00401683">
      <w:pPr>
        <w:spacing w:after="0" w:line="264" w:lineRule="auto"/>
        <w:jc w:val="both"/>
        <w:rPr>
          <w:rFonts w:ascii="Arial" w:hAnsi="Arial" w:cs="Arial"/>
          <w:color w:val="000000"/>
          <w:sz w:val="24"/>
          <w:szCs w:val="24"/>
        </w:rPr>
      </w:pPr>
      <w:r>
        <w:rPr>
          <w:rFonts w:ascii="Arial" w:hAnsi="Arial" w:cs="Arial"/>
          <w:sz w:val="24"/>
          <w:szCs w:val="24"/>
        </w:rPr>
        <w:t xml:space="preserve">The strategy will require </w:t>
      </w:r>
      <w:r w:rsidR="00B96AEC">
        <w:rPr>
          <w:rFonts w:ascii="Arial" w:hAnsi="Arial" w:cs="Arial"/>
          <w:sz w:val="24"/>
          <w:szCs w:val="24"/>
        </w:rPr>
        <w:t xml:space="preserve">formal </w:t>
      </w:r>
      <w:r>
        <w:rPr>
          <w:rFonts w:ascii="Arial" w:hAnsi="Arial" w:cs="Arial"/>
          <w:sz w:val="24"/>
          <w:szCs w:val="24"/>
        </w:rPr>
        <w:t xml:space="preserve">approval by </w:t>
      </w:r>
      <w:r w:rsidR="00B96AEC">
        <w:rPr>
          <w:rFonts w:ascii="Arial" w:hAnsi="Arial" w:cs="Arial"/>
          <w:sz w:val="24"/>
          <w:szCs w:val="24"/>
        </w:rPr>
        <w:t xml:space="preserve">each of the </w:t>
      </w:r>
      <w:r>
        <w:rPr>
          <w:rFonts w:ascii="Arial" w:hAnsi="Arial" w:cs="Arial"/>
          <w:sz w:val="24"/>
          <w:szCs w:val="24"/>
        </w:rPr>
        <w:t>five local authorities</w:t>
      </w:r>
      <w:r w:rsidR="00B96AEC">
        <w:rPr>
          <w:rFonts w:ascii="Arial" w:hAnsi="Arial" w:cs="Arial"/>
          <w:sz w:val="24"/>
          <w:szCs w:val="24"/>
        </w:rPr>
        <w:t xml:space="preserve"> who</w:t>
      </w:r>
      <w:r w:rsidR="00E02269" w:rsidRPr="00401683">
        <w:rPr>
          <w:rFonts w:ascii="Arial" w:hAnsi="Arial" w:cs="Arial"/>
          <w:sz w:val="24"/>
          <w:szCs w:val="24"/>
        </w:rPr>
        <w:t xml:space="preserve"> will be required to produce their own homelessness action plans </w:t>
      </w:r>
      <w:r w:rsidR="00401683" w:rsidRPr="00401683">
        <w:rPr>
          <w:rFonts w:ascii="Arial" w:hAnsi="Arial" w:cs="Arial"/>
          <w:sz w:val="24"/>
          <w:szCs w:val="24"/>
        </w:rPr>
        <w:t xml:space="preserve">guided by the strategy. </w:t>
      </w:r>
      <w:r w:rsidR="00401683" w:rsidRPr="00401683">
        <w:rPr>
          <w:rFonts w:ascii="Arial" w:hAnsi="Arial" w:cs="Arial"/>
          <w:color w:val="000000"/>
          <w:sz w:val="24"/>
          <w:szCs w:val="24"/>
        </w:rPr>
        <w:t xml:space="preserve">Taking a regional approach has enabled the five partners to share </w:t>
      </w:r>
      <w:r w:rsidR="00B96AEC">
        <w:rPr>
          <w:rFonts w:ascii="Arial" w:hAnsi="Arial" w:cs="Arial"/>
          <w:color w:val="000000"/>
          <w:sz w:val="24"/>
          <w:szCs w:val="24"/>
        </w:rPr>
        <w:t xml:space="preserve">resources and consider needs across local authority boundaries. </w:t>
      </w:r>
    </w:p>
    <w:p w:rsidR="0086422E" w:rsidRDefault="0086422E" w:rsidP="00401683">
      <w:pPr>
        <w:spacing w:after="0" w:line="264" w:lineRule="auto"/>
        <w:jc w:val="both"/>
        <w:rPr>
          <w:rFonts w:ascii="Arial" w:hAnsi="Arial" w:cs="Arial"/>
          <w:color w:val="000000"/>
          <w:sz w:val="24"/>
          <w:szCs w:val="24"/>
        </w:rPr>
      </w:pPr>
    </w:p>
    <w:p w:rsidR="0086422E" w:rsidRPr="0086422E" w:rsidRDefault="0086422E" w:rsidP="00401683">
      <w:pPr>
        <w:spacing w:after="0" w:line="264" w:lineRule="auto"/>
        <w:jc w:val="both"/>
        <w:rPr>
          <w:rFonts w:ascii="Arial" w:hAnsi="Arial" w:cs="Arial"/>
          <w:color w:val="000000"/>
          <w:sz w:val="24"/>
          <w:szCs w:val="24"/>
        </w:rPr>
      </w:pPr>
      <w:r w:rsidRPr="0086422E">
        <w:rPr>
          <w:rFonts w:ascii="Arial" w:hAnsi="Arial" w:cs="Arial"/>
          <w:color w:val="000000"/>
          <w:sz w:val="24"/>
          <w:szCs w:val="24"/>
        </w:rPr>
        <w:t>If you’d like to know more about this work please contact the Regional Research Officer, Chris York on Chris.York@torfaen.gov.uk or 01495 766877.</w:t>
      </w:r>
    </w:p>
    <w:p w:rsidR="00E02269" w:rsidRPr="00401683" w:rsidRDefault="00E02269" w:rsidP="00401683">
      <w:pPr>
        <w:pStyle w:val="ESTAhead"/>
        <w:tabs>
          <w:tab w:val="left" w:pos="1080"/>
        </w:tabs>
        <w:spacing w:line="264" w:lineRule="auto"/>
        <w:jc w:val="both"/>
        <w:rPr>
          <w:rFonts w:cs="Arial"/>
          <w:b w:val="0"/>
          <w:color w:val="000000"/>
          <w:sz w:val="24"/>
          <w:szCs w:val="24"/>
        </w:rPr>
      </w:pPr>
    </w:p>
    <w:p w:rsidR="00E02269" w:rsidRPr="00E02269" w:rsidRDefault="00E02269" w:rsidP="0086422E">
      <w:pPr>
        <w:rPr>
          <w:rFonts w:ascii="Arial" w:hAnsi="Arial" w:cs="Arial"/>
        </w:rPr>
      </w:pPr>
    </w:p>
    <w:sectPr w:rsidR="00E02269" w:rsidRPr="00E02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69"/>
    <w:rsid w:val="00401683"/>
    <w:rsid w:val="00734AB8"/>
    <w:rsid w:val="0075181C"/>
    <w:rsid w:val="007844C2"/>
    <w:rsid w:val="00815B4D"/>
    <w:rsid w:val="0086422E"/>
    <w:rsid w:val="00886DD1"/>
    <w:rsid w:val="008F37E3"/>
    <w:rsid w:val="00B96AEC"/>
    <w:rsid w:val="00BC1691"/>
    <w:rsid w:val="00C41944"/>
    <w:rsid w:val="00E02269"/>
    <w:rsid w:val="00ED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Ahead">
    <w:name w:val="EST – A head"/>
    <w:basedOn w:val="Normal"/>
    <w:rsid w:val="00E02269"/>
    <w:pPr>
      <w:autoSpaceDE w:val="0"/>
      <w:autoSpaceDN w:val="0"/>
      <w:adjustRightInd w:val="0"/>
      <w:spacing w:after="0" w:line="240" w:lineRule="auto"/>
    </w:pPr>
    <w:rPr>
      <w:rFonts w:ascii="Arial" w:eastAsia="Times New Roman" w:hAnsi="Arial" w:cs="Times New Roman"/>
      <w:b/>
      <w:color w:val="006AB0"/>
      <w:sz w:val="32"/>
      <w:szCs w:val="20"/>
      <w:lang w:eastAsia="en-GB"/>
    </w:rPr>
  </w:style>
  <w:style w:type="character" w:styleId="Hyperlink">
    <w:name w:val="Hyperlink"/>
    <w:basedOn w:val="DefaultParagraphFont"/>
    <w:uiPriority w:val="99"/>
    <w:unhideWhenUsed/>
    <w:rsid w:val="00401683"/>
    <w:rPr>
      <w:color w:val="0000FF"/>
      <w:u w:val="single"/>
    </w:rPr>
  </w:style>
  <w:style w:type="paragraph" w:styleId="BalloonText">
    <w:name w:val="Balloon Text"/>
    <w:basedOn w:val="Normal"/>
    <w:link w:val="BalloonTextChar"/>
    <w:uiPriority w:val="99"/>
    <w:semiHidden/>
    <w:unhideWhenUsed/>
    <w:rsid w:val="00C41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Ahead">
    <w:name w:val="EST – A head"/>
    <w:basedOn w:val="Normal"/>
    <w:rsid w:val="00E02269"/>
    <w:pPr>
      <w:autoSpaceDE w:val="0"/>
      <w:autoSpaceDN w:val="0"/>
      <w:adjustRightInd w:val="0"/>
      <w:spacing w:after="0" w:line="240" w:lineRule="auto"/>
    </w:pPr>
    <w:rPr>
      <w:rFonts w:ascii="Arial" w:eastAsia="Times New Roman" w:hAnsi="Arial" w:cs="Times New Roman"/>
      <w:b/>
      <w:color w:val="006AB0"/>
      <w:sz w:val="32"/>
      <w:szCs w:val="20"/>
      <w:lang w:eastAsia="en-GB"/>
    </w:rPr>
  </w:style>
  <w:style w:type="character" w:styleId="Hyperlink">
    <w:name w:val="Hyperlink"/>
    <w:basedOn w:val="DefaultParagraphFont"/>
    <w:uiPriority w:val="99"/>
    <w:unhideWhenUsed/>
    <w:rsid w:val="00401683"/>
    <w:rPr>
      <w:color w:val="0000FF"/>
      <w:u w:val="single"/>
    </w:rPr>
  </w:style>
  <w:style w:type="paragraph" w:styleId="BalloonText">
    <w:name w:val="Balloon Text"/>
    <w:basedOn w:val="Normal"/>
    <w:link w:val="BalloonTextChar"/>
    <w:uiPriority w:val="99"/>
    <w:semiHidden/>
    <w:unhideWhenUsed/>
    <w:rsid w:val="00C41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York Chris</dc:creator>
  <cp:lastModifiedBy>Christopher Small - Environment</cp:lastModifiedBy>
  <cp:revision>2</cp:revision>
  <dcterms:created xsi:type="dcterms:W3CDTF">2017-12-12T09:57:00Z</dcterms:created>
  <dcterms:modified xsi:type="dcterms:W3CDTF">2017-12-12T09:57:00Z</dcterms:modified>
</cp:coreProperties>
</file>